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5C04"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Wednesday, October 18, 2023</w:t>
      </w:r>
    </w:p>
    <w:p w14:paraId="4551FF49"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3/Cheshvan/5784</w:t>
      </w:r>
    </w:p>
    <w:p w14:paraId="75BB7AD8" w14:textId="5D622170" w:rsid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8A99D0E" w14:textId="77777777" w:rsidR="008D7692" w:rsidRPr="008D7692" w:rsidRDefault="008D7692" w:rsidP="008D7692">
      <w:pPr>
        <w:rPr>
          <w:rFonts w:ascii="inherit" w:eastAsia="Times New Roman" w:hAnsi="inherit" w:cs="Arial"/>
          <w:color w:val="050505"/>
          <w:sz w:val="23"/>
          <w:szCs w:val="23"/>
        </w:rPr>
      </w:pPr>
    </w:p>
    <w:p w14:paraId="34649CD1" w14:textId="769D808A" w:rsid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3592160" w14:textId="77777777" w:rsidR="008D7692" w:rsidRPr="008D7692" w:rsidRDefault="008D7692" w:rsidP="008D7692">
      <w:pPr>
        <w:rPr>
          <w:rFonts w:ascii="inherit" w:eastAsia="Times New Roman" w:hAnsi="inherit" w:cs="Arial"/>
          <w:color w:val="050505"/>
          <w:sz w:val="23"/>
          <w:szCs w:val="23"/>
        </w:rPr>
      </w:pPr>
    </w:p>
    <w:p w14:paraId="12E0CA95"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NOW WORSHIP: Prophetic decrees/declarations over our lives and land. Worship Jesus over America. OFFERING AND COMMUNION.</w:t>
      </w:r>
    </w:p>
    <w:p w14:paraId="54C862A3" w14:textId="77777777" w:rsidR="008D7692" w:rsidRPr="008D7692" w:rsidRDefault="008D7692" w:rsidP="008D7692">
      <w:pPr>
        <w:rPr>
          <w:rFonts w:ascii="inherit" w:eastAsia="Times New Roman" w:hAnsi="inherit" w:cs="Arial"/>
          <w:color w:val="050505"/>
          <w:sz w:val="23"/>
          <w:szCs w:val="23"/>
        </w:rPr>
      </w:pPr>
      <w:hyperlink r:id="rId4" w:tgtFrame="_blank" w:history="1">
        <w:r w:rsidRPr="008D7692">
          <w:rPr>
            <w:rFonts w:ascii="inherit" w:eastAsia="Times New Roman" w:hAnsi="inherit" w:cs="Arial"/>
            <w:color w:val="0000FF"/>
            <w:sz w:val="23"/>
            <w:szCs w:val="23"/>
            <w:u w:val="single"/>
            <w:bdr w:val="none" w:sz="0" w:space="0" w:color="auto" w:frame="1"/>
          </w:rPr>
          <w:t>https://youtu.be/ivUb1K0B0zE</w:t>
        </w:r>
      </w:hyperlink>
    </w:p>
    <w:p w14:paraId="267CDD02"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 xml:space="preserve">PRAYER CONFESSIONS: </w:t>
      </w:r>
      <w:hyperlink r:id="rId5" w:tgtFrame="_blank" w:history="1">
        <w:r w:rsidRPr="008D7692">
          <w:rPr>
            <w:rFonts w:ascii="inherit" w:eastAsia="Times New Roman" w:hAnsi="inherit" w:cs="Arial"/>
            <w:color w:val="0000FF"/>
            <w:sz w:val="23"/>
            <w:szCs w:val="23"/>
            <w:u w:val="single"/>
            <w:bdr w:val="none" w:sz="0" w:space="0" w:color="auto" w:frame="1"/>
          </w:rPr>
          <w:t>https://loveministrieslive.com/blog.../prayer-confessions/</w:t>
        </w:r>
      </w:hyperlink>
    </w:p>
    <w:p w14:paraId="1710B286" w14:textId="77777777" w:rsidR="008D7692" w:rsidRDefault="008D7692" w:rsidP="008D7692">
      <w:pPr>
        <w:rPr>
          <w:rFonts w:ascii="inherit" w:eastAsia="Times New Roman" w:hAnsi="inherit" w:cs="Arial"/>
          <w:color w:val="050505"/>
          <w:sz w:val="23"/>
          <w:szCs w:val="23"/>
        </w:rPr>
      </w:pPr>
    </w:p>
    <w:p w14:paraId="1F376EBE" w14:textId="6EA6FBA4" w:rsid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8D7692">
        <w:rPr>
          <w:rFonts w:ascii="inherit" w:eastAsia="Times New Roman" w:hAnsi="inherit" w:cs="Arial"/>
          <w:color w:val="050505"/>
          <w:sz w:val="23"/>
          <w:szCs w:val="23"/>
        </w:rPr>
        <w:t>in order to</w:t>
      </w:r>
      <w:proofErr w:type="gramEnd"/>
      <w:r w:rsidRPr="008D7692">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C0D8B54" w14:textId="77777777" w:rsidR="008D7692" w:rsidRPr="008D7692" w:rsidRDefault="008D7692" w:rsidP="008D7692">
      <w:pPr>
        <w:rPr>
          <w:rFonts w:ascii="inherit" w:eastAsia="Times New Roman" w:hAnsi="inherit" w:cs="Arial"/>
          <w:color w:val="050505"/>
          <w:sz w:val="23"/>
          <w:szCs w:val="23"/>
        </w:rPr>
      </w:pPr>
    </w:p>
    <w:p w14:paraId="2CA040C6"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 xml:space="preserve">WAR WORD FOR TODAY: "WE ARE SEGUEING NOW! Psalm 22, 23, 24. Take the Shepherd’s Rod and the Staff! Take the equipment of the Good Shepherd and bring My people home. I AM OPENING THE GATE FOR THE LOST SHEEP OF ISRAEL. It is recovery time. I WILL AND I AM PROCLAIMING MY NAME TO THE NATIONS. NOW PROCLAIM MY NAME - MY ROYAL BRIDE - MY EKKLESIA. PROCLAIM MY NAME IN YOUR GATES - PROCLAIM MY NAME TO THE NATIONS - PROCLAIM THE POWER OF MY NAME INTO ISRAEL. AS I CAUSED THE WATERS OF THE SEA TO SWALLOW PHAROAH AND THE ARMIES OF EYGPT - SO I WILL DRIVE OUT HAMAS AND THE ENEMIES OF MY PEOPLE - MY FRIEND ISRAEL - I WILL DRIVE THEM OUT AND EVEN INTO THE SEA. THE FIRE IS FALLING! THIS WORD IS A STRIKE WORD - A ROUT WORD - A VICTORY WORD! A DAY WHEN THE SAND AND THE SEA RISE UP TO HELP MY PEOPLE! A DAY WHEN CREATION IS WARRING WITH HEAVEN. </w:t>
      </w:r>
    </w:p>
    <w:p w14:paraId="1AE1A5ED"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DECREE: ON EARTH AS IT IS IN HEAVEN! I HAVE MANTLED, MARSHALLED AND COMMISSIONED - VICTORY IS MOVING IN THE EARTH IN THE POWER OF MY NAME. DECREE IT SO! MINE IS THE KINGDOM! MINE IS THE POWER AND THE GLORY FOREVER! DECREE THE AUTHORITY OF MY KINGDOM - FOR I HAVE COME TO DO MY MARVELOUS WORK. DIVINE RECOVERY - TAKE YOUR PROMISE - TAKE YOUR GATES! THE DOOR OF HOPE IS OPEN TO YOU! THE DOOR OF HOPE IS OPEN TO ISRAEL - I AM BECKONING TO ISRAEL EVEN AS I HAVE BECKONED TO THE GENTILES. THE DAY OF SALVATION HAS COME!" (10/18/23; Betty Love)</w:t>
      </w:r>
    </w:p>
    <w:p w14:paraId="5DA73F33"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Segue: a movement without interruption from one piece of music, part of a story, subject, or situation to another.</w:t>
      </w:r>
    </w:p>
    <w:p w14:paraId="74307A04" w14:textId="77777777" w:rsidR="008D7692" w:rsidRPr="008D7692" w:rsidRDefault="008D7692" w:rsidP="008D7692">
      <w:pPr>
        <w:rPr>
          <w:rFonts w:ascii="inherit" w:eastAsia="Times New Roman" w:hAnsi="inherit" w:cs="Arial"/>
          <w:color w:val="050505"/>
          <w:sz w:val="23"/>
          <w:szCs w:val="23"/>
        </w:rPr>
      </w:pPr>
      <w:proofErr w:type="spellStart"/>
      <w:r w:rsidRPr="008D7692">
        <w:rPr>
          <w:rFonts w:ascii="inherit" w:eastAsia="Times New Roman" w:hAnsi="inherit" w:cs="Arial"/>
          <w:color w:val="050505"/>
          <w:sz w:val="23"/>
          <w:szCs w:val="23"/>
        </w:rPr>
        <w:t>se·gue</w:t>
      </w:r>
      <w:proofErr w:type="spellEnd"/>
      <w:r w:rsidRPr="008D7692">
        <w:rPr>
          <w:rFonts w:ascii="inherit" w:eastAsia="Times New Roman" w:hAnsi="inherit" w:cs="Arial"/>
          <w:color w:val="050505"/>
          <w:sz w:val="23"/>
          <w:szCs w:val="23"/>
        </w:rPr>
        <w:t xml:space="preserve"> (</w:t>
      </w:r>
      <w:proofErr w:type="spellStart"/>
      <w:r w:rsidRPr="008D7692">
        <w:rPr>
          <w:rFonts w:ascii="inherit" w:eastAsia="Times New Roman" w:hAnsi="inherit" w:cs="Arial"/>
          <w:color w:val="050505"/>
          <w:sz w:val="23"/>
          <w:szCs w:val="23"/>
        </w:rPr>
        <w:t>sĕg′wā</w:t>
      </w:r>
      <w:proofErr w:type="spellEnd"/>
      <w:r w:rsidRPr="008D7692">
        <w:rPr>
          <w:rFonts w:ascii="inherit" w:eastAsia="Times New Roman" w:hAnsi="inherit" w:cs="Arial"/>
          <w:color w:val="050505"/>
          <w:sz w:val="23"/>
          <w:szCs w:val="23"/>
        </w:rPr>
        <w:t xml:space="preserve">′, </w:t>
      </w:r>
      <w:proofErr w:type="spellStart"/>
      <w:r w:rsidRPr="008D7692">
        <w:rPr>
          <w:rFonts w:ascii="inherit" w:eastAsia="Times New Roman" w:hAnsi="inherit" w:cs="Arial"/>
          <w:color w:val="050505"/>
          <w:sz w:val="23"/>
          <w:szCs w:val="23"/>
        </w:rPr>
        <w:t>sā′gwā</w:t>
      </w:r>
      <w:proofErr w:type="spellEnd"/>
      <w:r w:rsidRPr="008D7692">
        <w:rPr>
          <w:rFonts w:ascii="inherit" w:eastAsia="Times New Roman" w:hAnsi="inherit" w:cs="Arial"/>
          <w:color w:val="050505"/>
          <w:sz w:val="23"/>
          <w:szCs w:val="23"/>
        </w:rPr>
        <w:t>′)</w:t>
      </w:r>
    </w:p>
    <w:p w14:paraId="02C5DA47" w14:textId="0F517740" w:rsidR="008D7692" w:rsidRDefault="008D7692" w:rsidP="008D7692">
      <w:pPr>
        <w:rPr>
          <w:rFonts w:ascii="inherit" w:eastAsia="Times New Roman" w:hAnsi="inherit" w:cs="Arial"/>
          <w:color w:val="050505"/>
          <w:sz w:val="23"/>
          <w:szCs w:val="23"/>
        </w:rPr>
      </w:pPr>
      <w:proofErr w:type="spellStart"/>
      <w:r w:rsidRPr="008D7692">
        <w:rPr>
          <w:rFonts w:ascii="inherit" w:eastAsia="Times New Roman" w:hAnsi="inherit" w:cs="Arial"/>
          <w:color w:val="050505"/>
          <w:sz w:val="23"/>
          <w:szCs w:val="23"/>
        </w:rPr>
        <w:lastRenderedPageBreak/>
        <w:t>intr.v</w:t>
      </w:r>
      <w:proofErr w:type="spellEnd"/>
      <w:r w:rsidRPr="008D7692">
        <w:rPr>
          <w:rFonts w:ascii="inherit" w:eastAsia="Times New Roman" w:hAnsi="inherit" w:cs="Arial"/>
          <w:color w:val="050505"/>
          <w:sz w:val="23"/>
          <w:szCs w:val="23"/>
        </w:rPr>
        <w:t xml:space="preserve">. </w:t>
      </w:r>
      <w:proofErr w:type="spellStart"/>
      <w:r w:rsidRPr="008D7692">
        <w:rPr>
          <w:rFonts w:ascii="inherit" w:eastAsia="Times New Roman" w:hAnsi="inherit" w:cs="Arial"/>
          <w:color w:val="050505"/>
          <w:sz w:val="23"/>
          <w:szCs w:val="23"/>
        </w:rPr>
        <w:t>se·gued</w:t>
      </w:r>
      <w:proofErr w:type="spellEnd"/>
      <w:r w:rsidRPr="008D7692">
        <w:rPr>
          <w:rFonts w:ascii="inherit" w:eastAsia="Times New Roman" w:hAnsi="inherit" w:cs="Arial"/>
          <w:color w:val="050505"/>
          <w:sz w:val="23"/>
          <w:szCs w:val="23"/>
        </w:rPr>
        <w:t xml:space="preserve">, </w:t>
      </w:r>
      <w:proofErr w:type="spellStart"/>
      <w:r w:rsidRPr="008D7692">
        <w:rPr>
          <w:rFonts w:ascii="inherit" w:eastAsia="Times New Roman" w:hAnsi="inherit" w:cs="Arial"/>
          <w:color w:val="050505"/>
          <w:sz w:val="23"/>
          <w:szCs w:val="23"/>
        </w:rPr>
        <w:t>se·gue·ing</w:t>
      </w:r>
      <w:proofErr w:type="spellEnd"/>
      <w:r w:rsidRPr="008D7692">
        <w:rPr>
          <w:rFonts w:ascii="inherit" w:eastAsia="Times New Roman" w:hAnsi="inherit" w:cs="Arial"/>
          <w:color w:val="050505"/>
          <w:sz w:val="23"/>
          <w:szCs w:val="23"/>
        </w:rPr>
        <w:t xml:space="preserve">, </w:t>
      </w:r>
      <w:proofErr w:type="spellStart"/>
      <w:r w:rsidRPr="008D7692">
        <w:rPr>
          <w:rFonts w:ascii="inherit" w:eastAsia="Times New Roman" w:hAnsi="inherit" w:cs="Arial"/>
          <w:color w:val="050505"/>
          <w:sz w:val="23"/>
          <w:szCs w:val="23"/>
        </w:rPr>
        <w:t>se·gues</w:t>
      </w:r>
      <w:proofErr w:type="spellEnd"/>
    </w:p>
    <w:p w14:paraId="43587B29" w14:textId="77777777" w:rsidR="008D7692" w:rsidRPr="008D7692" w:rsidRDefault="008D7692" w:rsidP="008D7692">
      <w:pPr>
        <w:rPr>
          <w:rFonts w:ascii="inherit" w:eastAsia="Times New Roman" w:hAnsi="inherit" w:cs="Arial"/>
          <w:color w:val="050505"/>
          <w:sz w:val="23"/>
          <w:szCs w:val="23"/>
        </w:rPr>
      </w:pPr>
    </w:p>
    <w:p w14:paraId="7B537BC7"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1. Music To make a transition directly from one section or theme to another.</w:t>
      </w:r>
    </w:p>
    <w:p w14:paraId="4CC08505"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2. To move smoothly and unhesitatingly from one state, condition, situation, or element to another.</w:t>
      </w:r>
    </w:p>
    <w:p w14:paraId="10BBE7D0"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 xml:space="preserve">3. To Follow </w:t>
      </w:r>
    </w:p>
    <w:p w14:paraId="13B8C59F"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Some synonyms for segue:</w:t>
      </w:r>
    </w:p>
    <w:p w14:paraId="32821AF0"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Transition</w:t>
      </w:r>
    </w:p>
    <w:p w14:paraId="4450292D"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Change</w:t>
      </w:r>
    </w:p>
    <w:p w14:paraId="524881D5"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Move</w:t>
      </w:r>
    </w:p>
    <w:p w14:paraId="42A9A417"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Shift</w:t>
      </w:r>
    </w:p>
    <w:p w14:paraId="0108ECC9"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Turn</w:t>
      </w:r>
    </w:p>
    <w:p w14:paraId="4E709A1C"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Passage</w:t>
      </w:r>
    </w:p>
    <w:p w14:paraId="50D4FBC3"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Continue</w:t>
      </w:r>
    </w:p>
    <w:p w14:paraId="15CB5A1C"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Proceed</w:t>
      </w:r>
    </w:p>
    <w:p w14:paraId="354C97B9"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Go on</w:t>
      </w:r>
    </w:p>
    <w:p w14:paraId="56656CD9" w14:textId="5032175E" w:rsid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Carry on</w:t>
      </w:r>
    </w:p>
    <w:p w14:paraId="2CB74EA9" w14:textId="77777777" w:rsidR="008D7692" w:rsidRPr="008D7692" w:rsidRDefault="008D7692" w:rsidP="008D7692">
      <w:pPr>
        <w:rPr>
          <w:rFonts w:ascii="inherit" w:eastAsia="Times New Roman" w:hAnsi="inherit" w:cs="Arial"/>
          <w:color w:val="050505"/>
          <w:sz w:val="23"/>
          <w:szCs w:val="23"/>
        </w:rPr>
      </w:pPr>
    </w:p>
    <w:p w14:paraId="0C0D961B"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 xml:space="preserve">WAGING WAR WITH THE WORD – HOLDING ON TO FAITH AND A GOOD CONSCIENCE! </w:t>
      </w:r>
    </w:p>
    <w:p w14:paraId="0044320D"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"Timothy, my son, I give you this instruction in keeping with the prophecies once made about you, so that by following them you may fight the good fight, holding on to faith and a good conscience.” (1 Timothy 1:18-19; NIV)</w:t>
      </w:r>
    </w:p>
    <w:p w14:paraId="5340BE97"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I heard the Lord say, “They are all running with the word this morning. President Trump is going over! It’s a landslide time- He will not compromise with Israel, and I will not compromise with him. The grip that foreigners and enemies have had on Israel is shifting. Israel is going to rise in a Sovereignty that you have not seen. It is “The Land Restoration Act” for Israel. You have secured your future America – worldwide you have professed your friendship with Israel.” (3/26/19; Betty Love)</w:t>
      </w:r>
    </w:p>
    <w:p w14:paraId="0F4B20B2" w14:textId="77777777" w:rsidR="008D7692" w:rsidRDefault="008D7692" w:rsidP="008D7692">
      <w:pPr>
        <w:rPr>
          <w:rFonts w:ascii="inherit" w:eastAsia="Times New Roman" w:hAnsi="inherit" w:cs="Arial"/>
          <w:color w:val="050505"/>
          <w:sz w:val="23"/>
          <w:szCs w:val="23"/>
        </w:rPr>
      </w:pPr>
    </w:p>
    <w:p w14:paraId="75DC8497" w14:textId="040357C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REBUILDING THE WALL OF RIGHTEOUSNESS IN OUR NATION, STATES, AND TERRITORIES</w:t>
      </w:r>
    </w:p>
    <w:p w14:paraId="27D78600"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52 Day State Prayer Focus: Day 29: Texas, December 29, 1845</w:t>
      </w:r>
    </w:p>
    <w:p w14:paraId="123C6C45"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To the Remnant Rising,</w:t>
      </w:r>
    </w:p>
    <w:p w14:paraId="3312445F"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We are in one of the most strategic times to be alive in the earth. The Lord is always on time in His delivery. We have stepped into the Kairos moments that the Lord has set before us and in doing so it has brought into the fullness of time that every intercessor longs to see and experience. The birth of visions and prophetic destiny for our nation and the nation of Israel are breaking forth like never before. Let us keep standing in this Esther moment before the King of Glory for the day of the royal decree is upon us – Righteousness exalts a nation. The Lord is releasing His breath of life into our lungs as a nation and our second wind (win) is upon us. There is new life springing up from the ground that looked dead. Heavenly verdicts and decrees are being released every day within our states and nation – We are gaining ground.</w:t>
      </w:r>
    </w:p>
    <w:p w14:paraId="5ED5B7EB" w14:textId="086907D7" w:rsid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 xml:space="preserve">I heard the Lord say, “They are all running with the word this morning. President Trump is going over! It’s a landslide time- He will not compromise with Israel, and I will not compromise with him. The grip that foreigners and enemies have had on Israel is shifting. Israel is going to rise in a Sovereignty that you have not seen. It is “The Land Restoration Act” for Israel. You have secured your future America – worldwide you have professed your friendship with Israel.” 3/26/19; </w:t>
      </w:r>
      <w:proofErr w:type="spellStart"/>
      <w:r w:rsidRPr="008D7692">
        <w:rPr>
          <w:rFonts w:ascii="inherit" w:eastAsia="Times New Roman" w:hAnsi="inherit" w:cs="Arial"/>
          <w:color w:val="050505"/>
          <w:sz w:val="23"/>
          <w:szCs w:val="23"/>
        </w:rPr>
        <w:t>Blove</w:t>
      </w:r>
      <w:proofErr w:type="spellEnd"/>
    </w:p>
    <w:p w14:paraId="405E7D8D" w14:textId="77777777" w:rsidR="008D7692" w:rsidRPr="008D7692" w:rsidRDefault="008D7692" w:rsidP="008D7692">
      <w:pPr>
        <w:rPr>
          <w:rFonts w:ascii="inherit" w:eastAsia="Times New Roman" w:hAnsi="inherit" w:cs="Arial"/>
          <w:color w:val="050505"/>
          <w:sz w:val="23"/>
          <w:szCs w:val="23"/>
        </w:rPr>
      </w:pPr>
    </w:p>
    <w:p w14:paraId="47FD902E"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lastRenderedPageBreak/>
        <w:t>“Before she goes into labor, she gives birth; before the pains come upon her, she delivers a son. Who has ever heard of such a thing? Who has ever seen such things? Can a country be born in a day, or a nation be brought forth in a moment? Yet no sooner is Zion in labor than she gives birth to her children. Do I bring to the moment of birth and not give delivery?” says the Lord. “Do I close up the womb when I bring to delivery?” says your God.”</w:t>
      </w:r>
    </w:p>
    <w:p w14:paraId="65911E6F" w14:textId="20F5F0D1" w:rsid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(Isaiah 66:7-9; NIV)</w:t>
      </w:r>
    </w:p>
    <w:p w14:paraId="1624449D" w14:textId="77777777" w:rsidR="008D7692" w:rsidRPr="008D7692" w:rsidRDefault="008D7692" w:rsidP="008D7692">
      <w:pPr>
        <w:rPr>
          <w:rFonts w:ascii="inherit" w:eastAsia="Times New Roman" w:hAnsi="inherit" w:cs="Arial"/>
          <w:color w:val="050505"/>
          <w:sz w:val="23"/>
          <w:szCs w:val="23"/>
        </w:rPr>
      </w:pPr>
    </w:p>
    <w:p w14:paraId="0B496D7B"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 xml:space="preserve">5TH TOUR OF DUTY: GATHERING THE SPOILS 2022 IN OUR NATION, STATES, AND TERRITORIES – </w:t>
      </w:r>
    </w:p>
    <w:p w14:paraId="1AF9C367"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DAY 28: STATE OF TEXAS, THE PROPHETIC STATE</w:t>
      </w:r>
    </w:p>
    <w:p w14:paraId="7ACA1756"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 xml:space="preserve">WAR WORD TODAY: “Forward March! I have put your foot on the neck of your enemies! (Joshua 10) Now finish this! The sins of the Amorites have reached their fullness. Deliverance is coming to this nation. Did I not tell you the first 6 months of 5783 would be even as Joshua - Just like I said, I would. Now, make these kings a footstool for My </w:t>
      </w:r>
      <w:proofErr w:type="gramStart"/>
      <w:r w:rsidRPr="008D7692">
        <w:rPr>
          <w:rFonts w:ascii="inherit" w:eastAsia="Times New Roman" w:hAnsi="inherit" w:cs="Arial"/>
          <w:color w:val="050505"/>
          <w:sz w:val="23"/>
          <w:szCs w:val="23"/>
        </w:rPr>
        <w:t>feet!(</w:t>
      </w:r>
      <w:proofErr w:type="gramEnd"/>
      <w:r w:rsidRPr="008D7692">
        <w:rPr>
          <w:rFonts w:ascii="inherit" w:eastAsia="Times New Roman" w:hAnsi="inherit" w:cs="Arial"/>
          <w:color w:val="050505"/>
          <w:sz w:val="23"/>
          <w:szCs w:val="23"/>
        </w:rPr>
        <w:t>Psalm 110) Righteousness Exalts a Nation -</w:t>
      </w:r>
    </w:p>
    <w:p w14:paraId="35EE450A" w14:textId="79575ED9" w:rsid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 xml:space="preserve">Decree: “You are going to hold court everyday – I will give you verdicts and change will occur every day – progress every day. Did I not tell you I am going to change a nation? You are my Joseph’s, Daniel’s, Josiah’s… “Your worship is plowing, and my Josiah’s are rising to bring reformation in your land!!! Embrace this. Josiah reformers! Josiah company! Josiah generation! The Josiah anointing! For once again, I will see the Blood Covenant – and hear the cry of a righteous remnant in the land. It is time! 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10.6.22, </w:t>
      </w:r>
      <w:proofErr w:type="spellStart"/>
      <w:r w:rsidRPr="008D7692">
        <w:rPr>
          <w:rFonts w:ascii="inherit" w:eastAsia="Times New Roman" w:hAnsi="inherit" w:cs="Arial"/>
          <w:color w:val="050505"/>
          <w:sz w:val="23"/>
          <w:szCs w:val="23"/>
        </w:rPr>
        <w:t>BLove</w:t>
      </w:r>
      <w:proofErr w:type="spellEnd"/>
      <w:r w:rsidRPr="008D7692">
        <w:rPr>
          <w:rFonts w:ascii="inherit" w:eastAsia="Times New Roman" w:hAnsi="inherit" w:cs="Arial"/>
          <w:color w:val="050505"/>
          <w:sz w:val="23"/>
          <w:szCs w:val="23"/>
        </w:rPr>
        <w:t>)</w:t>
      </w:r>
    </w:p>
    <w:p w14:paraId="27DE948F" w14:textId="77777777" w:rsidR="008D7692" w:rsidRPr="008D7692" w:rsidRDefault="008D7692" w:rsidP="008D7692">
      <w:pPr>
        <w:rPr>
          <w:rFonts w:ascii="inherit" w:eastAsia="Times New Roman" w:hAnsi="inherit" w:cs="Arial"/>
          <w:color w:val="050505"/>
          <w:sz w:val="23"/>
          <w:szCs w:val="23"/>
        </w:rPr>
      </w:pPr>
    </w:p>
    <w:p w14:paraId="10DB61C9"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…When they had brought the kings to Joshua, he summoned all the men of Israel and said to the army commanders who had accompanied him, “Come here and put your feet on the necks of these kings.” So, the commanders came forward and put their feet on their necks. 25“Do not be afraid or discouraged,” Joshua said. “Be strong and courageous, for the LORD will do this to all the enemies you fight.” 26After this, Joshua struck down and killed the kings, and he hung their bodies on five trees and left them there until evening.… (Joshua 10:24-26, BSB)</w:t>
      </w:r>
    </w:p>
    <w:p w14:paraId="4B4304A1"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0293EB3" w14:textId="77777777" w:rsidR="008D7692" w:rsidRDefault="008D7692" w:rsidP="008D7692">
      <w:pPr>
        <w:rPr>
          <w:rFonts w:ascii="inherit" w:eastAsia="Times New Roman" w:hAnsi="inherit" w:cs="Arial"/>
          <w:color w:val="050505"/>
          <w:sz w:val="23"/>
          <w:szCs w:val="23"/>
        </w:rPr>
      </w:pPr>
    </w:p>
    <w:p w14:paraId="65157F8F" w14:textId="2B2CC90A"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Love Ministries, Inc.</w:t>
      </w:r>
    </w:p>
    <w:p w14:paraId="04CB8072"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Online Giving:</w:t>
      </w:r>
    </w:p>
    <w:p w14:paraId="0E0B53AF" w14:textId="77777777" w:rsidR="008D7692" w:rsidRPr="008D7692" w:rsidRDefault="008D7692" w:rsidP="008D7692">
      <w:pPr>
        <w:rPr>
          <w:rFonts w:ascii="inherit" w:eastAsia="Times New Roman" w:hAnsi="inherit" w:cs="Arial"/>
          <w:color w:val="050505"/>
          <w:sz w:val="23"/>
          <w:szCs w:val="23"/>
        </w:rPr>
      </w:pPr>
      <w:hyperlink r:id="rId6" w:tgtFrame="_blank" w:history="1">
        <w:r w:rsidRPr="008D7692">
          <w:rPr>
            <w:rFonts w:ascii="inherit" w:eastAsia="Times New Roman" w:hAnsi="inherit" w:cs="Arial"/>
            <w:color w:val="0000FF"/>
            <w:sz w:val="23"/>
            <w:szCs w:val="23"/>
            <w:u w:val="single"/>
            <w:bdr w:val="none" w:sz="0" w:space="0" w:color="auto" w:frame="1"/>
          </w:rPr>
          <w:t>loveministrieslive.com</w:t>
        </w:r>
      </w:hyperlink>
    </w:p>
    <w:p w14:paraId="639611E0"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By Mail: Love Ministries, Inc.</w:t>
      </w:r>
    </w:p>
    <w:p w14:paraId="0F38AC26"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P.O. Box 8097</w:t>
      </w:r>
    </w:p>
    <w:p w14:paraId="0C30E541" w14:textId="4FD3829C" w:rsid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Laurel, MS 39441</w:t>
      </w:r>
    </w:p>
    <w:p w14:paraId="00467CC2" w14:textId="77777777" w:rsidR="008D7692" w:rsidRPr="008D7692" w:rsidRDefault="008D7692" w:rsidP="008D7692">
      <w:pPr>
        <w:rPr>
          <w:rFonts w:ascii="inherit" w:eastAsia="Times New Roman" w:hAnsi="inherit" w:cs="Arial"/>
          <w:color w:val="050505"/>
          <w:sz w:val="23"/>
          <w:szCs w:val="23"/>
        </w:rPr>
      </w:pPr>
    </w:p>
    <w:p w14:paraId="4AD7B1F9" w14:textId="77777777" w:rsidR="008D7692" w:rsidRPr="008D7692" w:rsidRDefault="008D7692" w:rsidP="008D7692">
      <w:pPr>
        <w:rPr>
          <w:rFonts w:ascii="inherit" w:eastAsia="Times New Roman" w:hAnsi="inherit" w:cs="Arial"/>
          <w:color w:val="050505"/>
          <w:sz w:val="23"/>
          <w:szCs w:val="23"/>
        </w:rPr>
      </w:pPr>
      <w:r w:rsidRPr="008D7692">
        <w:rPr>
          <w:rFonts w:ascii="inherit" w:eastAsia="Times New Roman" w:hAnsi="inherit" w:cs="Arial"/>
          <w:color w:val="050505"/>
          <w:sz w:val="23"/>
          <w:szCs w:val="23"/>
        </w:rPr>
        <w:t xml:space="preserve">War Words from the Womb of the Dawn is a functioning nation's </w:t>
      </w:r>
      <w:proofErr w:type="spellStart"/>
      <w:r w:rsidRPr="008D7692">
        <w:rPr>
          <w:rFonts w:ascii="inherit" w:eastAsia="Times New Roman" w:hAnsi="inherit" w:cs="Arial"/>
          <w:color w:val="050505"/>
          <w:sz w:val="23"/>
          <w:szCs w:val="23"/>
        </w:rPr>
        <w:t>ekklesia</w:t>
      </w:r>
      <w:proofErr w:type="spellEnd"/>
      <w:r w:rsidRPr="008D7692">
        <w:rPr>
          <w:rFonts w:ascii="inherit" w:eastAsia="Times New Roman" w:hAnsi="inherit" w:cs="Arial"/>
          <w:color w:val="050505"/>
          <w:sz w:val="23"/>
          <w:szCs w:val="23"/>
        </w:rPr>
        <w:t xml:space="preserve"> that was founded and launched February 9, 2020, by Apostle Betty Love. It is a Facebook Live Broadcast on Betty Love's Facebook page that is made up of believers from all over our nation that are committed stand in the gap and pray to see God's redemptive plan and the prophetic destiny of the United States of America fulfilled. Our expectation is the healing of our land, revival, awakening and </w:t>
      </w:r>
      <w:r w:rsidRPr="008D7692">
        <w:rPr>
          <w:rFonts w:ascii="inherit" w:eastAsia="Times New Roman" w:hAnsi="inherit" w:cs="Arial"/>
          <w:color w:val="050505"/>
          <w:sz w:val="23"/>
          <w:szCs w:val="23"/>
        </w:rPr>
        <w:lastRenderedPageBreak/>
        <w:t>reformation in our nation and the nations of the earth. The catalyst for our War Words Broadcast came for the 70 Day Decree that was launched February 9, 2019 - April 19, 2019, on our Facebook in conjunction with Dutch Sheets and GiveHim1</w:t>
      </w:r>
    </w:p>
    <w:p w14:paraId="222D679F"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92"/>
    <w:rsid w:val="001F13FF"/>
    <w:rsid w:val="006350A0"/>
    <w:rsid w:val="008D7692"/>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13E36"/>
  <w14:defaultImageDpi w14:val="32767"/>
  <w15:chartTrackingRefBased/>
  <w15:docId w15:val="{A028AAC9-0149-AF4E-B53E-5C5FA54D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12328">
      <w:bodyDiv w:val="1"/>
      <w:marLeft w:val="0"/>
      <w:marRight w:val="0"/>
      <w:marTop w:val="0"/>
      <w:marBottom w:val="0"/>
      <w:divBdr>
        <w:top w:val="none" w:sz="0" w:space="0" w:color="auto"/>
        <w:left w:val="none" w:sz="0" w:space="0" w:color="auto"/>
        <w:bottom w:val="none" w:sz="0" w:space="0" w:color="auto"/>
        <w:right w:val="none" w:sz="0" w:space="0" w:color="auto"/>
      </w:divBdr>
      <w:divsChild>
        <w:div w:id="1924562670">
          <w:marLeft w:val="0"/>
          <w:marRight w:val="0"/>
          <w:marTop w:val="0"/>
          <w:marBottom w:val="0"/>
          <w:divBdr>
            <w:top w:val="none" w:sz="0" w:space="0" w:color="auto"/>
            <w:left w:val="none" w:sz="0" w:space="0" w:color="auto"/>
            <w:bottom w:val="none" w:sz="0" w:space="0" w:color="auto"/>
            <w:right w:val="none" w:sz="0" w:space="0" w:color="auto"/>
          </w:divBdr>
        </w:div>
        <w:div w:id="814486931">
          <w:marLeft w:val="0"/>
          <w:marRight w:val="0"/>
          <w:marTop w:val="0"/>
          <w:marBottom w:val="0"/>
          <w:divBdr>
            <w:top w:val="none" w:sz="0" w:space="0" w:color="auto"/>
            <w:left w:val="none" w:sz="0" w:space="0" w:color="auto"/>
            <w:bottom w:val="none" w:sz="0" w:space="0" w:color="auto"/>
            <w:right w:val="none" w:sz="0" w:space="0" w:color="auto"/>
          </w:divBdr>
        </w:div>
        <w:div w:id="162404208">
          <w:marLeft w:val="0"/>
          <w:marRight w:val="0"/>
          <w:marTop w:val="120"/>
          <w:marBottom w:val="0"/>
          <w:divBdr>
            <w:top w:val="none" w:sz="0" w:space="0" w:color="auto"/>
            <w:left w:val="none" w:sz="0" w:space="0" w:color="auto"/>
            <w:bottom w:val="none" w:sz="0" w:space="0" w:color="auto"/>
            <w:right w:val="none" w:sz="0" w:space="0" w:color="auto"/>
          </w:divBdr>
          <w:divsChild>
            <w:div w:id="646977311">
              <w:marLeft w:val="0"/>
              <w:marRight w:val="0"/>
              <w:marTop w:val="0"/>
              <w:marBottom w:val="0"/>
              <w:divBdr>
                <w:top w:val="none" w:sz="0" w:space="0" w:color="auto"/>
                <w:left w:val="none" w:sz="0" w:space="0" w:color="auto"/>
                <w:bottom w:val="none" w:sz="0" w:space="0" w:color="auto"/>
                <w:right w:val="none" w:sz="0" w:space="0" w:color="auto"/>
              </w:divBdr>
            </w:div>
          </w:divsChild>
        </w:div>
        <w:div w:id="726685400">
          <w:marLeft w:val="0"/>
          <w:marRight w:val="0"/>
          <w:marTop w:val="120"/>
          <w:marBottom w:val="0"/>
          <w:divBdr>
            <w:top w:val="none" w:sz="0" w:space="0" w:color="auto"/>
            <w:left w:val="none" w:sz="0" w:space="0" w:color="auto"/>
            <w:bottom w:val="none" w:sz="0" w:space="0" w:color="auto"/>
            <w:right w:val="none" w:sz="0" w:space="0" w:color="auto"/>
          </w:divBdr>
          <w:divsChild>
            <w:div w:id="732848513">
              <w:marLeft w:val="0"/>
              <w:marRight w:val="0"/>
              <w:marTop w:val="0"/>
              <w:marBottom w:val="0"/>
              <w:divBdr>
                <w:top w:val="none" w:sz="0" w:space="0" w:color="auto"/>
                <w:left w:val="none" w:sz="0" w:space="0" w:color="auto"/>
                <w:bottom w:val="none" w:sz="0" w:space="0" w:color="auto"/>
                <w:right w:val="none" w:sz="0" w:space="0" w:color="auto"/>
              </w:divBdr>
            </w:div>
          </w:divsChild>
        </w:div>
        <w:div w:id="1887139434">
          <w:marLeft w:val="0"/>
          <w:marRight w:val="0"/>
          <w:marTop w:val="120"/>
          <w:marBottom w:val="0"/>
          <w:divBdr>
            <w:top w:val="none" w:sz="0" w:space="0" w:color="auto"/>
            <w:left w:val="none" w:sz="0" w:space="0" w:color="auto"/>
            <w:bottom w:val="none" w:sz="0" w:space="0" w:color="auto"/>
            <w:right w:val="none" w:sz="0" w:space="0" w:color="auto"/>
          </w:divBdr>
          <w:divsChild>
            <w:div w:id="750199735">
              <w:marLeft w:val="0"/>
              <w:marRight w:val="0"/>
              <w:marTop w:val="0"/>
              <w:marBottom w:val="0"/>
              <w:divBdr>
                <w:top w:val="none" w:sz="0" w:space="0" w:color="auto"/>
                <w:left w:val="none" w:sz="0" w:space="0" w:color="auto"/>
                <w:bottom w:val="none" w:sz="0" w:space="0" w:color="auto"/>
                <w:right w:val="none" w:sz="0" w:space="0" w:color="auto"/>
              </w:divBdr>
            </w:div>
            <w:div w:id="980157803">
              <w:marLeft w:val="0"/>
              <w:marRight w:val="0"/>
              <w:marTop w:val="0"/>
              <w:marBottom w:val="0"/>
              <w:divBdr>
                <w:top w:val="none" w:sz="0" w:space="0" w:color="auto"/>
                <w:left w:val="none" w:sz="0" w:space="0" w:color="auto"/>
                <w:bottom w:val="none" w:sz="0" w:space="0" w:color="auto"/>
                <w:right w:val="none" w:sz="0" w:space="0" w:color="auto"/>
              </w:divBdr>
            </w:div>
          </w:divsChild>
        </w:div>
        <w:div w:id="1407648946">
          <w:marLeft w:val="0"/>
          <w:marRight w:val="0"/>
          <w:marTop w:val="120"/>
          <w:marBottom w:val="0"/>
          <w:divBdr>
            <w:top w:val="none" w:sz="0" w:space="0" w:color="auto"/>
            <w:left w:val="none" w:sz="0" w:space="0" w:color="auto"/>
            <w:bottom w:val="none" w:sz="0" w:space="0" w:color="auto"/>
            <w:right w:val="none" w:sz="0" w:space="0" w:color="auto"/>
          </w:divBdr>
          <w:divsChild>
            <w:div w:id="1834952756">
              <w:marLeft w:val="0"/>
              <w:marRight w:val="0"/>
              <w:marTop w:val="0"/>
              <w:marBottom w:val="0"/>
              <w:divBdr>
                <w:top w:val="none" w:sz="0" w:space="0" w:color="auto"/>
                <w:left w:val="none" w:sz="0" w:space="0" w:color="auto"/>
                <w:bottom w:val="none" w:sz="0" w:space="0" w:color="auto"/>
                <w:right w:val="none" w:sz="0" w:space="0" w:color="auto"/>
              </w:divBdr>
            </w:div>
          </w:divsChild>
        </w:div>
        <w:div w:id="44648937">
          <w:marLeft w:val="0"/>
          <w:marRight w:val="0"/>
          <w:marTop w:val="120"/>
          <w:marBottom w:val="0"/>
          <w:divBdr>
            <w:top w:val="none" w:sz="0" w:space="0" w:color="auto"/>
            <w:left w:val="none" w:sz="0" w:space="0" w:color="auto"/>
            <w:bottom w:val="none" w:sz="0" w:space="0" w:color="auto"/>
            <w:right w:val="none" w:sz="0" w:space="0" w:color="auto"/>
          </w:divBdr>
          <w:divsChild>
            <w:div w:id="484008370">
              <w:marLeft w:val="0"/>
              <w:marRight w:val="0"/>
              <w:marTop w:val="0"/>
              <w:marBottom w:val="0"/>
              <w:divBdr>
                <w:top w:val="none" w:sz="0" w:space="0" w:color="auto"/>
                <w:left w:val="none" w:sz="0" w:space="0" w:color="auto"/>
                <w:bottom w:val="none" w:sz="0" w:space="0" w:color="auto"/>
                <w:right w:val="none" w:sz="0" w:space="0" w:color="auto"/>
              </w:divBdr>
            </w:div>
          </w:divsChild>
        </w:div>
        <w:div w:id="1318151331">
          <w:marLeft w:val="0"/>
          <w:marRight w:val="0"/>
          <w:marTop w:val="120"/>
          <w:marBottom w:val="0"/>
          <w:divBdr>
            <w:top w:val="none" w:sz="0" w:space="0" w:color="auto"/>
            <w:left w:val="none" w:sz="0" w:space="0" w:color="auto"/>
            <w:bottom w:val="none" w:sz="0" w:space="0" w:color="auto"/>
            <w:right w:val="none" w:sz="0" w:space="0" w:color="auto"/>
          </w:divBdr>
          <w:divsChild>
            <w:div w:id="327946143">
              <w:marLeft w:val="0"/>
              <w:marRight w:val="0"/>
              <w:marTop w:val="0"/>
              <w:marBottom w:val="0"/>
              <w:divBdr>
                <w:top w:val="none" w:sz="0" w:space="0" w:color="auto"/>
                <w:left w:val="none" w:sz="0" w:space="0" w:color="auto"/>
                <w:bottom w:val="none" w:sz="0" w:space="0" w:color="auto"/>
                <w:right w:val="none" w:sz="0" w:space="0" w:color="auto"/>
              </w:divBdr>
            </w:div>
            <w:div w:id="1483690702">
              <w:marLeft w:val="0"/>
              <w:marRight w:val="0"/>
              <w:marTop w:val="0"/>
              <w:marBottom w:val="0"/>
              <w:divBdr>
                <w:top w:val="none" w:sz="0" w:space="0" w:color="auto"/>
                <w:left w:val="none" w:sz="0" w:space="0" w:color="auto"/>
                <w:bottom w:val="none" w:sz="0" w:space="0" w:color="auto"/>
                <w:right w:val="none" w:sz="0" w:space="0" w:color="auto"/>
              </w:divBdr>
            </w:div>
          </w:divsChild>
        </w:div>
        <w:div w:id="1874921649">
          <w:marLeft w:val="0"/>
          <w:marRight w:val="0"/>
          <w:marTop w:val="120"/>
          <w:marBottom w:val="0"/>
          <w:divBdr>
            <w:top w:val="none" w:sz="0" w:space="0" w:color="auto"/>
            <w:left w:val="none" w:sz="0" w:space="0" w:color="auto"/>
            <w:bottom w:val="none" w:sz="0" w:space="0" w:color="auto"/>
            <w:right w:val="none" w:sz="0" w:space="0" w:color="auto"/>
          </w:divBdr>
          <w:divsChild>
            <w:div w:id="1423254577">
              <w:marLeft w:val="0"/>
              <w:marRight w:val="0"/>
              <w:marTop w:val="0"/>
              <w:marBottom w:val="0"/>
              <w:divBdr>
                <w:top w:val="none" w:sz="0" w:space="0" w:color="auto"/>
                <w:left w:val="none" w:sz="0" w:space="0" w:color="auto"/>
                <w:bottom w:val="none" w:sz="0" w:space="0" w:color="auto"/>
                <w:right w:val="none" w:sz="0" w:space="0" w:color="auto"/>
              </w:divBdr>
            </w:div>
          </w:divsChild>
        </w:div>
        <w:div w:id="181869245">
          <w:marLeft w:val="0"/>
          <w:marRight w:val="0"/>
          <w:marTop w:val="120"/>
          <w:marBottom w:val="0"/>
          <w:divBdr>
            <w:top w:val="none" w:sz="0" w:space="0" w:color="auto"/>
            <w:left w:val="none" w:sz="0" w:space="0" w:color="auto"/>
            <w:bottom w:val="none" w:sz="0" w:space="0" w:color="auto"/>
            <w:right w:val="none" w:sz="0" w:space="0" w:color="auto"/>
          </w:divBdr>
          <w:divsChild>
            <w:div w:id="1953513542">
              <w:marLeft w:val="0"/>
              <w:marRight w:val="0"/>
              <w:marTop w:val="0"/>
              <w:marBottom w:val="0"/>
              <w:divBdr>
                <w:top w:val="none" w:sz="0" w:space="0" w:color="auto"/>
                <w:left w:val="none" w:sz="0" w:space="0" w:color="auto"/>
                <w:bottom w:val="none" w:sz="0" w:space="0" w:color="auto"/>
                <w:right w:val="none" w:sz="0" w:space="0" w:color="auto"/>
              </w:divBdr>
            </w:div>
            <w:div w:id="1354572877">
              <w:marLeft w:val="0"/>
              <w:marRight w:val="0"/>
              <w:marTop w:val="0"/>
              <w:marBottom w:val="0"/>
              <w:divBdr>
                <w:top w:val="none" w:sz="0" w:space="0" w:color="auto"/>
                <w:left w:val="none" w:sz="0" w:space="0" w:color="auto"/>
                <w:bottom w:val="none" w:sz="0" w:space="0" w:color="auto"/>
                <w:right w:val="none" w:sz="0" w:space="0" w:color="auto"/>
              </w:divBdr>
            </w:div>
            <w:div w:id="505828108">
              <w:marLeft w:val="0"/>
              <w:marRight w:val="0"/>
              <w:marTop w:val="0"/>
              <w:marBottom w:val="0"/>
              <w:divBdr>
                <w:top w:val="none" w:sz="0" w:space="0" w:color="auto"/>
                <w:left w:val="none" w:sz="0" w:space="0" w:color="auto"/>
                <w:bottom w:val="none" w:sz="0" w:space="0" w:color="auto"/>
                <w:right w:val="none" w:sz="0" w:space="0" w:color="auto"/>
              </w:divBdr>
            </w:div>
            <w:div w:id="410548516">
              <w:marLeft w:val="0"/>
              <w:marRight w:val="0"/>
              <w:marTop w:val="0"/>
              <w:marBottom w:val="0"/>
              <w:divBdr>
                <w:top w:val="none" w:sz="0" w:space="0" w:color="auto"/>
                <w:left w:val="none" w:sz="0" w:space="0" w:color="auto"/>
                <w:bottom w:val="none" w:sz="0" w:space="0" w:color="auto"/>
                <w:right w:val="none" w:sz="0" w:space="0" w:color="auto"/>
              </w:divBdr>
            </w:div>
            <w:div w:id="2134251048">
              <w:marLeft w:val="0"/>
              <w:marRight w:val="0"/>
              <w:marTop w:val="0"/>
              <w:marBottom w:val="0"/>
              <w:divBdr>
                <w:top w:val="none" w:sz="0" w:space="0" w:color="auto"/>
                <w:left w:val="none" w:sz="0" w:space="0" w:color="auto"/>
                <w:bottom w:val="none" w:sz="0" w:space="0" w:color="auto"/>
                <w:right w:val="none" w:sz="0" w:space="0" w:color="auto"/>
              </w:divBdr>
            </w:div>
          </w:divsChild>
        </w:div>
        <w:div w:id="1203708540">
          <w:marLeft w:val="0"/>
          <w:marRight w:val="0"/>
          <w:marTop w:val="120"/>
          <w:marBottom w:val="0"/>
          <w:divBdr>
            <w:top w:val="none" w:sz="0" w:space="0" w:color="auto"/>
            <w:left w:val="none" w:sz="0" w:space="0" w:color="auto"/>
            <w:bottom w:val="none" w:sz="0" w:space="0" w:color="auto"/>
            <w:right w:val="none" w:sz="0" w:space="0" w:color="auto"/>
          </w:divBdr>
          <w:divsChild>
            <w:div w:id="1521240514">
              <w:marLeft w:val="0"/>
              <w:marRight w:val="0"/>
              <w:marTop w:val="0"/>
              <w:marBottom w:val="0"/>
              <w:divBdr>
                <w:top w:val="none" w:sz="0" w:space="0" w:color="auto"/>
                <w:left w:val="none" w:sz="0" w:space="0" w:color="auto"/>
                <w:bottom w:val="none" w:sz="0" w:space="0" w:color="auto"/>
                <w:right w:val="none" w:sz="0" w:space="0" w:color="auto"/>
              </w:divBdr>
            </w:div>
            <w:div w:id="981079440">
              <w:marLeft w:val="0"/>
              <w:marRight w:val="0"/>
              <w:marTop w:val="0"/>
              <w:marBottom w:val="0"/>
              <w:divBdr>
                <w:top w:val="none" w:sz="0" w:space="0" w:color="auto"/>
                <w:left w:val="none" w:sz="0" w:space="0" w:color="auto"/>
                <w:bottom w:val="none" w:sz="0" w:space="0" w:color="auto"/>
                <w:right w:val="none" w:sz="0" w:space="0" w:color="auto"/>
              </w:divBdr>
            </w:div>
            <w:div w:id="1357274505">
              <w:marLeft w:val="0"/>
              <w:marRight w:val="0"/>
              <w:marTop w:val="0"/>
              <w:marBottom w:val="0"/>
              <w:divBdr>
                <w:top w:val="none" w:sz="0" w:space="0" w:color="auto"/>
                <w:left w:val="none" w:sz="0" w:space="0" w:color="auto"/>
                <w:bottom w:val="none" w:sz="0" w:space="0" w:color="auto"/>
                <w:right w:val="none" w:sz="0" w:space="0" w:color="auto"/>
              </w:divBdr>
            </w:div>
            <w:div w:id="2130774819">
              <w:marLeft w:val="0"/>
              <w:marRight w:val="0"/>
              <w:marTop w:val="0"/>
              <w:marBottom w:val="0"/>
              <w:divBdr>
                <w:top w:val="none" w:sz="0" w:space="0" w:color="auto"/>
                <w:left w:val="none" w:sz="0" w:space="0" w:color="auto"/>
                <w:bottom w:val="none" w:sz="0" w:space="0" w:color="auto"/>
                <w:right w:val="none" w:sz="0" w:space="0" w:color="auto"/>
              </w:divBdr>
            </w:div>
            <w:div w:id="1011562139">
              <w:marLeft w:val="0"/>
              <w:marRight w:val="0"/>
              <w:marTop w:val="0"/>
              <w:marBottom w:val="0"/>
              <w:divBdr>
                <w:top w:val="none" w:sz="0" w:space="0" w:color="auto"/>
                <w:left w:val="none" w:sz="0" w:space="0" w:color="auto"/>
                <w:bottom w:val="none" w:sz="0" w:space="0" w:color="auto"/>
                <w:right w:val="none" w:sz="0" w:space="0" w:color="auto"/>
              </w:divBdr>
            </w:div>
            <w:div w:id="1979728160">
              <w:marLeft w:val="0"/>
              <w:marRight w:val="0"/>
              <w:marTop w:val="0"/>
              <w:marBottom w:val="0"/>
              <w:divBdr>
                <w:top w:val="none" w:sz="0" w:space="0" w:color="auto"/>
                <w:left w:val="none" w:sz="0" w:space="0" w:color="auto"/>
                <w:bottom w:val="none" w:sz="0" w:space="0" w:color="auto"/>
                <w:right w:val="none" w:sz="0" w:space="0" w:color="auto"/>
              </w:divBdr>
            </w:div>
            <w:div w:id="2110852131">
              <w:marLeft w:val="0"/>
              <w:marRight w:val="0"/>
              <w:marTop w:val="0"/>
              <w:marBottom w:val="0"/>
              <w:divBdr>
                <w:top w:val="none" w:sz="0" w:space="0" w:color="auto"/>
                <w:left w:val="none" w:sz="0" w:space="0" w:color="auto"/>
                <w:bottom w:val="none" w:sz="0" w:space="0" w:color="auto"/>
                <w:right w:val="none" w:sz="0" w:space="0" w:color="auto"/>
              </w:divBdr>
            </w:div>
            <w:div w:id="367340008">
              <w:marLeft w:val="0"/>
              <w:marRight w:val="0"/>
              <w:marTop w:val="0"/>
              <w:marBottom w:val="0"/>
              <w:divBdr>
                <w:top w:val="none" w:sz="0" w:space="0" w:color="auto"/>
                <w:left w:val="none" w:sz="0" w:space="0" w:color="auto"/>
                <w:bottom w:val="none" w:sz="0" w:space="0" w:color="auto"/>
                <w:right w:val="none" w:sz="0" w:space="0" w:color="auto"/>
              </w:divBdr>
            </w:div>
            <w:div w:id="1287349142">
              <w:marLeft w:val="0"/>
              <w:marRight w:val="0"/>
              <w:marTop w:val="0"/>
              <w:marBottom w:val="0"/>
              <w:divBdr>
                <w:top w:val="none" w:sz="0" w:space="0" w:color="auto"/>
                <w:left w:val="none" w:sz="0" w:space="0" w:color="auto"/>
                <w:bottom w:val="none" w:sz="0" w:space="0" w:color="auto"/>
                <w:right w:val="none" w:sz="0" w:space="0" w:color="auto"/>
              </w:divBdr>
            </w:div>
            <w:div w:id="362442361">
              <w:marLeft w:val="0"/>
              <w:marRight w:val="0"/>
              <w:marTop w:val="0"/>
              <w:marBottom w:val="0"/>
              <w:divBdr>
                <w:top w:val="none" w:sz="0" w:space="0" w:color="auto"/>
                <w:left w:val="none" w:sz="0" w:space="0" w:color="auto"/>
                <w:bottom w:val="none" w:sz="0" w:space="0" w:color="auto"/>
                <w:right w:val="none" w:sz="0" w:space="0" w:color="auto"/>
              </w:divBdr>
            </w:div>
            <w:div w:id="1279527358">
              <w:marLeft w:val="0"/>
              <w:marRight w:val="0"/>
              <w:marTop w:val="0"/>
              <w:marBottom w:val="0"/>
              <w:divBdr>
                <w:top w:val="none" w:sz="0" w:space="0" w:color="auto"/>
                <w:left w:val="none" w:sz="0" w:space="0" w:color="auto"/>
                <w:bottom w:val="none" w:sz="0" w:space="0" w:color="auto"/>
                <w:right w:val="none" w:sz="0" w:space="0" w:color="auto"/>
              </w:divBdr>
            </w:div>
          </w:divsChild>
        </w:div>
        <w:div w:id="752625726">
          <w:marLeft w:val="0"/>
          <w:marRight w:val="0"/>
          <w:marTop w:val="120"/>
          <w:marBottom w:val="0"/>
          <w:divBdr>
            <w:top w:val="none" w:sz="0" w:space="0" w:color="auto"/>
            <w:left w:val="none" w:sz="0" w:space="0" w:color="auto"/>
            <w:bottom w:val="none" w:sz="0" w:space="0" w:color="auto"/>
            <w:right w:val="none" w:sz="0" w:space="0" w:color="auto"/>
          </w:divBdr>
          <w:divsChild>
            <w:div w:id="2121338588">
              <w:marLeft w:val="0"/>
              <w:marRight w:val="0"/>
              <w:marTop w:val="0"/>
              <w:marBottom w:val="0"/>
              <w:divBdr>
                <w:top w:val="none" w:sz="0" w:space="0" w:color="auto"/>
                <w:left w:val="none" w:sz="0" w:space="0" w:color="auto"/>
                <w:bottom w:val="none" w:sz="0" w:space="0" w:color="auto"/>
                <w:right w:val="none" w:sz="0" w:space="0" w:color="auto"/>
              </w:divBdr>
            </w:div>
            <w:div w:id="548614245">
              <w:marLeft w:val="0"/>
              <w:marRight w:val="0"/>
              <w:marTop w:val="0"/>
              <w:marBottom w:val="0"/>
              <w:divBdr>
                <w:top w:val="none" w:sz="0" w:space="0" w:color="auto"/>
                <w:left w:val="none" w:sz="0" w:space="0" w:color="auto"/>
                <w:bottom w:val="none" w:sz="0" w:space="0" w:color="auto"/>
                <w:right w:val="none" w:sz="0" w:space="0" w:color="auto"/>
              </w:divBdr>
            </w:div>
          </w:divsChild>
        </w:div>
        <w:div w:id="1122647327">
          <w:marLeft w:val="0"/>
          <w:marRight w:val="0"/>
          <w:marTop w:val="120"/>
          <w:marBottom w:val="0"/>
          <w:divBdr>
            <w:top w:val="none" w:sz="0" w:space="0" w:color="auto"/>
            <w:left w:val="none" w:sz="0" w:space="0" w:color="auto"/>
            <w:bottom w:val="none" w:sz="0" w:space="0" w:color="auto"/>
            <w:right w:val="none" w:sz="0" w:space="0" w:color="auto"/>
          </w:divBdr>
          <w:divsChild>
            <w:div w:id="1549300339">
              <w:marLeft w:val="0"/>
              <w:marRight w:val="0"/>
              <w:marTop w:val="0"/>
              <w:marBottom w:val="0"/>
              <w:divBdr>
                <w:top w:val="none" w:sz="0" w:space="0" w:color="auto"/>
                <w:left w:val="none" w:sz="0" w:space="0" w:color="auto"/>
                <w:bottom w:val="none" w:sz="0" w:space="0" w:color="auto"/>
                <w:right w:val="none" w:sz="0" w:space="0" w:color="auto"/>
              </w:divBdr>
            </w:div>
          </w:divsChild>
        </w:div>
        <w:div w:id="845021602">
          <w:marLeft w:val="0"/>
          <w:marRight w:val="0"/>
          <w:marTop w:val="120"/>
          <w:marBottom w:val="0"/>
          <w:divBdr>
            <w:top w:val="none" w:sz="0" w:space="0" w:color="auto"/>
            <w:left w:val="none" w:sz="0" w:space="0" w:color="auto"/>
            <w:bottom w:val="none" w:sz="0" w:space="0" w:color="auto"/>
            <w:right w:val="none" w:sz="0" w:space="0" w:color="auto"/>
          </w:divBdr>
          <w:divsChild>
            <w:div w:id="2020352469">
              <w:marLeft w:val="0"/>
              <w:marRight w:val="0"/>
              <w:marTop w:val="0"/>
              <w:marBottom w:val="0"/>
              <w:divBdr>
                <w:top w:val="none" w:sz="0" w:space="0" w:color="auto"/>
                <w:left w:val="none" w:sz="0" w:space="0" w:color="auto"/>
                <w:bottom w:val="none" w:sz="0" w:space="0" w:color="auto"/>
                <w:right w:val="none" w:sz="0" w:space="0" w:color="auto"/>
              </w:divBdr>
            </w:div>
            <w:div w:id="204873968">
              <w:marLeft w:val="0"/>
              <w:marRight w:val="0"/>
              <w:marTop w:val="0"/>
              <w:marBottom w:val="0"/>
              <w:divBdr>
                <w:top w:val="none" w:sz="0" w:space="0" w:color="auto"/>
                <w:left w:val="none" w:sz="0" w:space="0" w:color="auto"/>
                <w:bottom w:val="none" w:sz="0" w:space="0" w:color="auto"/>
                <w:right w:val="none" w:sz="0" w:space="0" w:color="auto"/>
              </w:divBdr>
            </w:div>
          </w:divsChild>
        </w:div>
        <w:div w:id="2001081310">
          <w:marLeft w:val="0"/>
          <w:marRight w:val="0"/>
          <w:marTop w:val="120"/>
          <w:marBottom w:val="0"/>
          <w:divBdr>
            <w:top w:val="none" w:sz="0" w:space="0" w:color="auto"/>
            <w:left w:val="none" w:sz="0" w:space="0" w:color="auto"/>
            <w:bottom w:val="none" w:sz="0" w:space="0" w:color="auto"/>
            <w:right w:val="none" w:sz="0" w:space="0" w:color="auto"/>
          </w:divBdr>
          <w:divsChild>
            <w:div w:id="1007563245">
              <w:marLeft w:val="0"/>
              <w:marRight w:val="0"/>
              <w:marTop w:val="0"/>
              <w:marBottom w:val="0"/>
              <w:divBdr>
                <w:top w:val="none" w:sz="0" w:space="0" w:color="auto"/>
                <w:left w:val="none" w:sz="0" w:space="0" w:color="auto"/>
                <w:bottom w:val="none" w:sz="0" w:space="0" w:color="auto"/>
                <w:right w:val="none" w:sz="0" w:space="0" w:color="auto"/>
              </w:divBdr>
            </w:div>
            <w:div w:id="2054621524">
              <w:marLeft w:val="0"/>
              <w:marRight w:val="0"/>
              <w:marTop w:val="0"/>
              <w:marBottom w:val="0"/>
              <w:divBdr>
                <w:top w:val="none" w:sz="0" w:space="0" w:color="auto"/>
                <w:left w:val="none" w:sz="0" w:space="0" w:color="auto"/>
                <w:bottom w:val="none" w:sz="0" w:space="0" w:color="auto"/>
                <w:right w:val="none" w:sz="0" w:space="0" w:color="auto"/>
              </w:divBdr>
            </w:div>
          </w:divsChild>
        </w:div>
        <w:div w:id="418062352">
          <w:marLeft w:val="0"/>
          <w:marRight w:val="0"/>
          <w:marTop w:val="120"/>
          <w:marBottom w:val="0"/>
          <w:divBdr>
            <w:top w:val="none" w:sz="0" w:space="0" w:color="auto"/>
            <w:left w:val="none" w:sz="0" w:space="0" w:color="auto"/>
            <w:bottom w:val="none" w:sz="0" w:space="0" w:color="auto"/>
            <w:right w:val="none" w:sz="0" w:space="0" w:color="auto"/>
          </w:divBdr>
          <w:divsChild>
            <w:div w:id="742680637">
              <w:marLeft w:val="0"/>
              <w:marRight w:val="0"/>
              <w:marTop w:val="0"/>
              <w:marBottom w:val="0"/>
              <w:divBdr>
                <w:top w:val="none" w:sz="0" w:space="0" w:color="auto"/>
                <w:left w:val="none" w:sz="0" w:space="0" w:color="auto"/>
                <w:bottom w:val="none" w:sz="0" w:space="0" w:color="auto"/>
                <w:right w:val="none" w:sz="0" w:space="0" w:color="auto"/>
              </w:divBdr>
            </w:div>
          </w:divsChild>
        </w:div>
        <w:div w:id="1479107694">
          <w:marLeft w:val="0"/>
          <w:marRight w:val="0"/>
          <w:marTop w:val="120"/>
          <w:marBottom w:val="0"/>
          <w:divBdr>
            <w:top w:val="none" w:sz="0" w:space="0" w:color="auto"/>
            <w:left w:val="none" w:sz="0" w:space="0" w:color="auto"/>
            <w:bottom w:val="none" w:sz="0" w:space="0" w:color="auto"/>
            <w:right w:val="none" w:sz="0" w:space="0" w:color="auto"/>
          </w:divBdr>
          <w:divsChild>
            <w:div w:id="520778497">
              <w:marLeft w:val="0"/>
              <w:marRight w:val="0"/>
              <w:marTop w:val="0"/>
              <w:marBottom w:val="0"/>
              <w:divBdr>
                <w:top w:val="none" w:sz="0" w:space="0" w:color="auto"/>
                <w:left w:val="none" w:sz="0" w:space="0" w:color="auto"/>
                <w:bottom w:val="none" w:sz="0" w:space="0" w:color="auto"/>
                <w:right w:val="none" w:sz="0" w:space="0" w:color="auto"/>
              </w:divBdr>
            </w:div>
            <w:div w:id="587422355">
              <w:marLeft w:val="0"/>
              <w:marRight w:val="0"/>
              <w:marTop w:val="0"/>
              <w:marBottom w:val="0"/>
              <w:divBdr>
                <w:top w:val="none" w:sz="0" w:space="0" w:color="auto"/>
                <w:left w:val="none" w:sz="0" w:space="0" w:color="auto"/>
                <w:bottom w:val="none" w:sz="0" w:space="0" w:color="auto"/>
                <w:right w:val="none" w:sz="0" w:space="0" w:color="auto"/>
              </w:divBdr>
            </w:div>
          </w:divsChild>
        </w:div>
        <w:div w:id="1027295608">
          <w:marLeft w:val="0"/>
          <w:marRight w:val="0"/>
          <w:marTop w:val="120"/>
          <w:marBottom w:val="0"/>
          <w:divBdr>
            <w:top w:val="none" w:sz="0" w:space="0" w:color="auto"/>
            <w:left w:val="none" w:sz="0" w:space="0" w:color="auto"/>
            <w:bottom w:val="none" w:sz="0" w:space="0" w:color="auto"/>
            <w:right w:val="none" w:sz="0" w:space="0" w:color="auto"/>
          </w:divBdr>
          <w:divsChild>
            <w:div w:id="2127961206">
              <w:marLeft w:val="0"/>
              <w:marRight w:val="0"/>
              <w:marTop w:val="0"/>
              <w:marBottom w:val="0"/>
              <w:divBdr>
                <w:top w:val="none" w:sz="0" w:space="0" w:color="auto"/>
                <w:left w:val="none" w:sz="0" w:space="0" w:color="auto"/>
                <w:bottom w:val="none" w:sz="0" w:space="0" w:color="auto"/>
                <w:right w:val="none" w:sz="0" w:space="0" w:color="auto"/>
              </w:divBdr>
            </w:div>
            <w:div w:id="1937709898">
              <w:marLeft w:val="0"/>
              <w:marRight w:val="0"/>
              <w:marTop w:val="0"/>
              <w:marBottom w:val="0"/>
              <w:divBdr>
                <w:top w:val="none" w:sz="0" w:space="0" w:color="auto"/>
                <w:left w:val="none" w:sz="0" w:space="0" w:color="auto"/>
                <w:bottom w:val="none" w:sz="0" w:space="0" w:color="auto"/>
                <w:right w:val="none" w:sz="0" w:space="0" w:color="auto"/>
              </w:divBdr>
            </w:div>
            <w:div w:id="2015642414">
              <w:marLeft w:val="0"/>
              <w:marRight w:val="0"/>
              <w:marTop w:val="0"/>
              <w:marBottom w:val="0"/>
              <w:divBdr>
                <w:top w:val="none" w:sz="0" w:space="0" w:color="auto"/>
                <w:left w:val="none" w:sz="0" w:space="0" w:color="auto"/>
                <w:bottom w:val="none" w:sz="0" w:space="0" w:color="auto"/>
                <w:right w:val="none" w:sz="0" w:space="0" w:color="auto"/>
              </w:divBdr>
            </w:div>
            <w:div w:id="1385716610">
              <w:marLeft w:val="0"/>
              <w:marRight w:val="0"/>
              <w:marTop w:val="0"/>
              <w:marBottom w:val="0"/>
              <w:divBdr>
                <w:top w:val="none" w:sz="0" w:space="0" w:color="auto"/>
                <w:left w:val="none" w:sz="0" w:space="0" w:color="auto"/>
                <w:bottom w:val="none" w:sz="0" w:space="0" w:color="auto"/>
                <w:right w:val="none" w:sz="0" w:space="0" w:color="auto"/>
              </w:divBdr>
            </w:div>
          </w:divsChild>
        </w:div>
        <w:div w:id="2053187882">
          <w:marLeft w:val="0"/>
          <w:marRight w:val="0"/>
          <w:marTop w:val="120"/>
          <w:marBottom w:val="0"/>
          <w:divBdr>
            <w:top w:val="none" w:sz="0" w:space="0" w:color="auto"/>
            <w:left w:val="none" w:sz="0" w:space="0" w:color="auto"/>
            <w:bottom w:val="none" w:sz="0" w:space="0" w:color="auto"/>
            <w:right w:val="none" w:sz="0" w:space="0" w:color="auto"/>
          </w:divBdr>
          <w:divsChild>
            <w:div w:id="457770054">
              <w:marLeft w:val="0"/>
              <w:marRight w:val="0"/>
              <w:marTop w:val="0"/>
              <w:marBottom w:val="0"/>
              <w:divBdr>
                <w:top w:val="none" w:sz="0" w:space="0" w:color="auto"/>
                <w:left w:val="none" w:sz="0" w:space="0" w:color="auto"/>
                <w:bottom w:val="none" w:sz="0" w:space="0" w:color="auto"/>
                <w:right w:val="none" w:sz="0" w:space="0" w:color="auto"/>
              </w:divBdr>
            </w:div>
          </w:divsChild>
        </w:div>
        <w:div w:id="1900436542">
          <w:marLeft w:val="0"/>
          <w:marRight w:val="0"/>
          <w:marTop w:val="120"/>
          <w:marBottom w:val="0"/>
          <w:divBdr>
            <w:top w:val="none" w:sz="0" w:space="0" w:color="auto"/>
            <w:left w:val="none" w:sz="0" w:space="0" w:color="auto"/>
            <w:bottom w:val="none" w:sz="0" w:space="0" w:color="auto"/>
            <w:right w:val="none" w:sz="0" w:space="0" w:color="auto"/>
          </w:divBdr>
          <w:divsChild>
            <w:div w:id="836307567">
              <w:marLeft w:val="0"/>
              <w:marRight w:val="0"/>
              <w:marTop w:val="0"/>
              <w:marBottom w:val="0"/>
              <w:divBdr>
                <w:top w:val="none" w:sz="0" w:space="0" w:color="auto"/>
                <w:left w:val="none" w:sz="0" w:space="0" w:color="auto"/>
                <w:bottom w:val="none" w:sz="0" w:space="0" w:color="auto"/>
                <w:right w:val="none" w:sz="0" w:space="0" w:color="auto"/>
              </w:divBdr>
            </w:div>
            <w:div w:id="1484809162">
              <w:marLeft w:val="0"/>
              <w:marRight w:val="0"/>
              <w:marTop w:val="0"/>
              <w:marBottom w:val="0"/>
              <w:divBdr>
                <w:top w:val="none" w:sz="0" w:space="0" w:color="auto"/>
                <w:left w:val="none" w:sz="0" w:space="0" w:color="auto"/>
                <w:bottom w:val="none" w:sz="0" w:space="0" w:color="auto"/>
                <w:right w:val="none" w:sz="0" w:space="0" w:color="auto"/>
              </w:divBdr>
            </w:div>
            <w:div w:id="1514608544">
              <w:marLeft w:val="0"/>
              <w:marRight w:val="0"/>
              <w:marTop w:val="0"/>
              <w:marBottom w:val="0"/>
              <w:divBdr>
                <w:top w:val="none" w:sz="0" w:space="0" w:color="auto"/>
                <w:left w:val="none" w:sz="0" w:space="0" w:color="auto"/>
                <w:bottom w:val="none" w:sz="0" w:space="0" w:color="auto"/>
                <w:right w:val="none" w:sz="0" w:space="0" w:color="auto"/>
              </w:divBdr>
            </w:div>
            <w:div w:id="1459487685">
              <w:marLeft w:val="0"/>
              <w:marRight w:val="0"/>
              <w:marTop w:val="0"/>
              <w:marBottom w:val="0"/>
              <w:divBdr>
                <w:top w:val="none" w:sz="0" w:space="0" w:color="auto"/>
                <w:left w:val="none" w:sz="0" w:space="0" w:color="auto"/>
                <w:bottom w:val="none" w:sz="0" w:space="0" w:color="auto"/>
                <w:right w:val="none" w:sz="0" w:space="0" w:color="auto"/>
              </w:divBdr>
            </w:div>
            <w:div w:id="717433872">
              <w:marLeft w:val="0"/>
              <w:marRight w:val="0"/>
              <w:marTop w:val="0"/>
              <w:marBottom w:val="0"/>
              <w:divBdr>
                <w:top w:val="none" w:sz="0" w:space="0" w:color="auto"/>
                <w:left w:val="none" w:sz="0" w:space="0" w:color="auto"/>
                <w:bottom w:val="none" w:sz="0" w:space="0" w:color="auto"/>
                <w:right w:val="none" w:sz="0" w:space="0" w:color="auto"/>
              </w:divBdr>
            </w:div>
            <w:div w:id="1686783672">
              <w:marLeft w:val="0"/>
              <w:marRight w:val="0"/>
              <w:marTop w:val="0"/>
              <w:marBottom w:val="0"/>
              <w:divBdr>
                <w:top w:val="none" w:sz="0" w:space="0" w:color="auto"/>
                <w:left w:val="none" w:sz="0" w:space="0" w:color="auto"/>
                <w:bottom w:val="none" w:sz="0" w:space="0" w:color="auto"/>
                <w:right w:val="none" w:sz="0" w:space="0" w:color="auto"/>
              </w:divBdr>
            </w:div>
            <w:div w:id="318073523">
              <w:marLeft w:val="0"/>
              <w:marRight w:val="0"/>
              <w:marTop w:val="0"/>
              <w:marBottom w:val="0"/>
              <w:divBdr>
                <w:top w:val="none" w:sz="0" w:space="0" w:color="auto"/>
                <w:left w:val="none" w:sz="0" w:space="0" w:color="auto"/>
                <w:bottom w:val="none" w:sz="0" w:space="0" w:color="auto"/>
                <w:right w:val="none" w:sz="0" w:space="0" w:color="auto"/>
              </w:divBdr>
            </w:div>
          </w:divsChild>
        </w:div>
        <w:div w:id="742140956">
          <w:marLeft w:val="0"/>
          <w:marRight w:val="0"/>
          <w:marTop w:val="120"/>
          <w:marBottom w:val="0"/>
          <w:divBdr>
            <w:top w:val="none" w:sz="0" w:space="0" w:color="auto"/>
            <w:left w:val="none" w:sz="0" w:space="0" w:color="auto"/>
            <w:bottom w:val="none" w:sz="0" w:space="0" w:color="auto"/>
            <w:right w:val="none" w:sz="0" w:space="0" w:color="auto"/>
          </w:divBdr>
          <w:divsChild>
            <w:div w:id="12041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13cWWP3tUqOSvyyF7BMElI8VHEslHHeugqOoJxM1wdo_i8H_cTProSwxU&amp;h=AT3vhtssHqqIw1QA9MVsbz6MPv5gvgLb5Ccr66nswVBMKkQH_Lb3RXMUw8CFk590XseElHXFFsWmObc4LtoB_nRr0loAqMlv3VsxXcnTbw860k_KTPEPc9XSyQ7PkdW12htQthvXig&amp;__tn__=-UK-R&amp;c%5B0%5D=AT2_HIkd-jLT4VPmklhfWKvdr6URwB27mz9M9TtudjtrGohy6dxa4fcIGlkGqEK3jVqqRdCAPJQrl41VFMWxoD30eNmC9AwuBsBWwmNSCB2312VaWcK9jb0qobZq9ORdtHBg3Q_MazUY1IpRyeeWI5gX0JrstnKIdBMewUdz_lMX-hjhZVkG" TargetMode="External"/><Relationship Id="rId5" Type="http://schemas.openxmlformats.org/officeDocument/2006/relationships/hyperlink" Target="https://loveministrieslive.com/blog.../prayer-confessions/?fbclid=IwAR3U7aLYEo5vsrb_2WWMcAmKLSKCuRFyep-_0tj5jmZK8zzKKNg2mPUQ790" TargetMode="External"/><Relationship Id="rId4" Type="http://schemas.openxmlformats.org/officeDocument/2006/relationships/hyperlink" Target="https://l.facebook.com/l.php?u=https%3A%2F%2Fyoutu.be%2FivUb1K0B0zE%3Ffbclid%3DIwAR0pUKTX2ptk9LzzktyMS1-_cCJmf8AD7RkagtmUJvVUx_aCx8nuwrPM1FM&amp;h=AT3TAIA3Oc4-nY__8e7LytkGe4oMV_LYoSQp63oPwxzZ7iQJG15X1guT9H_yoW8g2Ur8oJbgv57qVwKZrzfzjueTMkyZQbkctEwFhyiUykN9XYoQJ_dForTEO2ri0OpB8_YMHOmNzA&amp;__tn__=-UK-R&amp;c%5B0%5D=AT2_HIkd-jLT4VPmklhfWKvdr6URwB27mz9M9TtudjtrGohy6dxa4fcIGlkGqEK3jVqqRdCAPJQrl41VFMWxoD30eNmC9AwuBsBWwmNSCB2312VaWcK9jb0qobZq9ORdtHBg3Q_MazUY1IpRyeeWI5gX0JrstnKIdBMewUdz_lMX-hjhZV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1552</Words>
  <Characters>8850</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2023-10-18T20:47:00Z</dcterms:created>
  <dcterms:modified xsi:type="dcterms:W3CDTF">2023-10-18T20:57:00Z</dcterms:modified>
</cp:coreProperties>
</file>